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10A9" w:rsidRDefault="005B10A9" w:rsidP="005B10A9">
      <w:pPr>
        <w:pStyle w:val="3"/>
      </w:pPr>
      <w:r>
        <w:t>Администрация муниципального образования «Город Астрахань»</w:t>
      </w:r>
    </w:p>
    <w:p w:rsidR="001A5FC7" w:rsidRDefault="005B10A9" w:rsidP="005B10A9">
      <w:pPr>
        <w:pStyle w:val="3"/>
        <w:rPr>
          <w:lang w:val="en-US"/>
        </w:rPr>
      </w:pPr>
      <w:r>
        <w:t>ПОСТАНОВЛЕНИЕ</w:t>
      </w:r>
      <w:r>
        <w:rPr>
          <w:lang w:val="en-US"/>
        </w:rPr>
        <w:t xml:space="preserve"> </w:t>
      </w:r>
      <w:bookmarkStart w:id="0" w:name="_GoBack"/>
      <w:bookmarkEnd w:id="0"/>
    </w:p>
    <w:p w:rsidR="005B10A9" w:rsidRDefault="005B10A9" w:rsidP="005B10A9">
      <w:pPr>
        <w:pStyle w:val="3"/>
      </w:pPr>
      <w:r>
        <w:t>30 сентября 2024 года № 155</w:t>
      </w:r>
    </w:p>
    <w:p w:rsidR="001A5FC7" w:rsidRDefault="005B10A9" w:rsidP="005B10A9">
      <w:pPr>
        <w:pStyle w:val="3"/>
        <w:rPr>
          <w:lang w:val="en-US"/>
        </w:rPr>
      </w:pPr>
      <w:r>
        <w:t xml:space="preserve">«Об утверждении Порядка разработки и утверждения </w:t>
      </w:r>
    </w:p>
    <w:p w:rsidR="005B10A9" w:rsidRDefault="005B10A9" w:rsidP="005B10A9">
      <w:pPr>
        <w:pStyle w:val="3"/>
      </w:pPr>
      <w:r>
        <w:t>административных регламентов предоставления муниципальных услуг»</w:t>
      </w:r>
    </w:p>
    <w:p w:rsidR="005B10A9" w:rsidRDefault="005B10A9" w:rsidP="005B10A9">
      <w:pPr>
        <w:pStyle w:val="a3"/>
        <w:ind w:firstLine="709"/>
      </w:pPr>
      <w:proofErr w:type="gramStart"/>
      <w:r>
        <w:t>В соответствии с Федеральным законом от 27.07.2010 № 210-ФЗ «Об организации предоставления государственных и муниципальных услуг», постановлением Правительства Российской Федерации от 20.07.2021 № 1228 «Об утверждении Правил разработки и утверждения административных регламентов предоставления государственных услуг, о внесении изменений в некоторые акты Правительства Российской Федерации и признании утратившими силу некоторых актов и отдельных положений актов Правительства Российской Федерации», ПОСТАНОВЛЯЮ:</w:t>
      </w:r>
      <w:proofErr w:type="gramEnd"/>
    </w:p>
    <w:p w:rsidR="005B10A9" w:rsidRDefault="005B10A9" w:rsidP="005B10A9">
      <w:pPr>
        <w:pStyle w:val="a3"/>
        <w:ind w:firstLine="709"/>
      </w:pPr>
      <w:r>
        <w:t>1. Утвердить прилагаемый Порядок разработки и утверждения административных регламентов предоставления муниципальных услуг (далее - Порядок).</w:t>
      </w:r>
    </w:p>
    <w:p w:rsidR="005B10A9" w:rsidRDefault="005B10A9" w:rsidP="005B10A9">
      <w:pPr>
        <w:pStyle w:val="a3"/>
        <w:ind w:firstLine="709"/>
      </w:pPr>
      <w:r>
        <w:t>2. Установить, что до обеспечения технической возможности исполнения Порядка посредством государственной информационной системы, обеспечивающей ведение реестра государственных и муниципальных услуг Астраханской области в электронной форме, разработка, согласование, экспертиза, утверждение проектов административных регламентов предоставления муниципальных услуг отраслевыми (функциональными), территориальными органами администрации муниципального образования «Городской округ город Астрахань» осуществляются на бумажном носителе.</w:t>
      </w:r>
    </w:p>
    <w:p w:rsidR="005B10A9" w:rsidRDefault="005B10A9" w:rsidP="005B10A9">
      <w:pPr>
        <w:pStyle w:val="a3"/>
        <w:ind w:firstLine="709"/>
      </w:pPr>
      <w:r>
        <w:t>3. Признать утратившими силу:</w:t>
      </w:r>
    </w:p>
    <w:p w:rsidR="005B10A9" w:rsidRDefault="005B10A9" w:rsidP="005B10A9">
      <w:pPr>
        <w:pStyle w:val="a3"/>
        <w:ind w:firstLine="709"/>
      </w:pPr>
      <w:r>
        <w:t>- постановление администрации города Астрахани от 01.11.2011 № 10322 «Об утверждении Порядка разработки и утверждения административных регламентов предоставления муниципальных услуг»;</w:t>
      </w:r>
    </w:p>
    <w:p w:rsidR="005B10A9" w:rsidRDefault="005B10A9" w:rsidP="005B10A9">
      <w:pPr>
        <w:pStyle w:val="a3"/>
        <w:ind w:firstLine="709"/>
      </w:pPr>
      <w:r>
        <w:t>- постановление администрации города Астрахани от 03.12.2012 № 10383 «О внесении изменений и дополнений в постановление администрации города Астрахани от 01.11.2011 № 10322»;</w:t>
      </w:r>
    </w:p>
    <w:p w:rsidR="005B10A9" w:rsidRDefault="005B10A9" w:rsidP="005B10A9">
      <w:pPr>
        <w:pStyle w:val="a3"/>
        <w:ind w:firstLine="709"/>
      </w:pPr>
      <w:r>
        <w:t>- постановление администрации муниципального образования «Город Астрахань» от 12.11.2021 № 332 «О внесении изменения в постановление администрации города Астрахани от 01.11.2011 № 10322».</w:t>
      </w:r>
    </w:p>
    <w:p w:rsidR="005B10A9" w:rsidRDefault="005B10A9" w:rsidP="005B10A9">
      <w:pPr>
        <w:pStyle w:val="a3"/>
        <w:ind w:firstLine="709"/>
      </w:pPr>
      <w:r>
        <w:t>4. Управлению информационной политики администрации муниципального образования «Городской округ город Астрахань»:</w:t>
      </w:r>
    </w:p>
    <w:p w:rsidR="005B10A9" w:rsidRDefault="005B10A9" w:rsidP="005B10A9">
      <w:pPr>
        <w:pStyle w:val="a3"/>
        <w:ind w:firstLine="709"/>
      </w:pPr>
      <w:r>
        <w:t>4.1. Опубликовать настоящее постановление администрации муниципального образования «Городской округ город Астрахань» в средствах массовой информации.</w:t>
      </w:r>
    </w:p>
    <w:p w:rsidR="005B10A9" w:rsidRDefault="005B10A9" w:rsidP="005B10A9">
      <w:pPr>
        <w:pStyle w:val="a3"/>
        <w:ind w:firstLine="709"/>
      </w:pPr>
      <w:r>
        <w:t xml:space="preserve">4.2. </w:t>
      </w:r>
      <w:proofErr w:type="gramStart"/>
      <w:r>
        <w:t>Разместить</w:t>
      </w:r>
      <w:proofErr w:type="gramEnd"/>
      <w:r>
        <w:t xml:space="preserve"> настоящее постановление администрации муниципального образования «Городской округ город Астрахань» на официальном сайте администрации муниципального образования «Городской округ город Астрахань».</w:t>
      </w:r>
    </w:p>
    <w:p w:rsidR="005B10A9" w:rsidRDefault="005B10A9" w:rsidP="005B10A9">
      <w:pPr>
        <w:pStyle w:val="a3"/>
        <w:ind w:firstLine="709"/>
      </w:pPr>
      <w:r>
        <w:t>5. Управлению контроля и документооборота администрации муниципального образования «Городской округ город Астрахань»:</w:t>
      </w:r>
    </w:p>
    <w:p w:rsidR="005B10A9" w:rsidRDefault="005B10A9" w:rsidP="005B10A9">
      <w:pPr>
        <w:pStyle w:val="a3"/>
        <w:ind w:firstLine="709"/>
      </w:pPr>
      <w:r>
        <w:t>5.1. Внести соответствующие изменения в поисково-справочную систему правовых актов администрации муниципального образования «Городской округ город Астрахань».</w:t>
      </w:r>
    </w:p>
    <w:p w:rsidR="005B10A9" w:rsidRDefault="005B10A9" w:rsidP="005B10A9">
      <w:pPr>
        <w:pStyle w:val="a3"/>
        <w:ind w:firstLine="709"/>
      </w:pPr>
      <w:r>
        <w:t>5.2. Направить настоящее постановление администрации муниципального образования «Городской округ город Астрахань» в государственно-правовое управление администрации губернатора Астраханской области для включения в регистр муниципальных нормативных правовых актов в установленный законом срок.</w:t>
      </w:r>
    </w:p>
    <w:p w:rsidR="005B10A9" w:rsidRDefault="005B10A9" w:rsidP="005B10A9">
      <w:pPr>
        <w:pStyle w:val="a3"/>
        <w:ind w:firstLine="709"/>
      </w:pPr>
      <w:r>
        <w:t>5.3. В течение десяти дней после дня принятия настоящего постановления администрации муниципального образования «Городской округ город Астрахань» направить его в прокуратуру города Астрахани для проведения антикоррупционной экспертизы и проверки на предмет законности.</w:t>
      </w:r>
    </w:p>
    <w:p w:rsidR="005B10A9" w:rsidRDefault="005B10A9" w:rsidP="005B10A9">
      <w:pPr>
        <w:pStyle w:val="a3"/>
        <w:ind w:firstLine="709"/>
      </w:pPr>
      <w:r>
        <w:t xml:space="preserve">5.4. Копию настоящего правового акта передать в муниципальное казенное учреждение г. Астрахани «Астраханский городской архив» для внесения изменений в справочно-поисковые системы архива и использования в работе по предоставлению информационных услуг. </w:t>
      </w:r>
    </w:p>
    <w:p w:rsidR="005B10A9" w:rsidRDefault="005B10A9" w:rsidP="005B10A9">
      <w:pPr>
        <w:pStyle w:val="a3"/>
        <w:ind w:firstLine="709"/>
      </w:pPr>
      <w:r>
        <w:t>6. Настоящее постановление администрации муниципального образования «Городской округ город Астрахань» вступает в силу со дня его официального опубликования.</w:t>
      </w:r>
    </w:p>
    <w:p w:rsidR="005B10A9" w:rsidRDefault="005B10A9" w:rsidP="005B10A9">
      <w:pPr>
        <w:pStyle w:val="a3"/>
        <w:jc w:val="right"/>
        <w:rPr>
          <w:b/>
          <w:bCs/>
        </w:rPr>
      </w:pPr>
      <w:r>
        <w:rPr>
          <w:b/>
          <w:bCs/>
        </w:rPr>
        <w:t xml:space="preserve">Временно </w:t>
      </w:r>
      <w:proofErr w:type="gramStart"/>
      <w:r>
        <w:rPr>
          <w:b/>
          <w:bCs/>
        </w:rPr>
        <w:t>исполняющий</w:t>
      </w:r>
      <w:proofErr w:type="gramEnd"/>
      <w:r>
        <w:rPr>
          <w:b/>
          <w:bCs/>
        </w:rPr>
        <w:t xml:space="preserve"> полномочия главы </w:t>
      </w:r>
    </w:p>
    <w:p w:rsidR="005B10A9" w:rsidRDefault="005B10A9" w:rsidP="005B10A9">
      <w:pPr>
        <w:pStyle w:val="a3"/>
        <w:jc w:val="right"/>
        <w:rPr>
          <w:b/>
          <w:bCs/>
        </w:rPr>
      </w:pPr>
      <w:r>
        <w:rPr>
          <w:b/>
          <w:bCs/>
        </w:rPr>
        <w:t>муниципального образования «Городской округ город Астрахань»</w:t>
      </w:r>
    </w:p>
    <w:p w:rsidR="005B10A9" w:rsidRDefault="005B10A9" w:rsidP="005B10A9">
      <w:pPr>
        <w:pStyle w:val="a3"/>
        <w:jc w:val="right"/>
        <w:rPr>
          <w:b/>
          <w:bCs/>
        </w:rPr>
      </w:pPr>
      <w:r>
        <w:rPr>
          <w:b/>
          <w:bCs/>
        </w:rPr>
        <w:t>Н.Л. КУЧЕРУК</w:t>
      </w:r>
    </w:p>
    <w:p w:rsidR="00FF4A14" w:rsidRDefault="00950BFF"/>
    <w:sectPr w:rsidR="00FF4A14" w:rsidSect="005B10A9">
      <w:pgSz w:w="11906" w:h="16838"/>
      <w:pgMar w:top="1134" w:right="1133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10A9"/>
    <w:rsid w:val="001A5FC7"/>
    <w:rsid w:val="003E4426"/>
    <w:rsid w:val="005B10A9"/>
    <w:rsid w:val="008505A8"/>
    <w:rsid w:val="00950BFF"/>
    <w:rsid w:val="00A56E3A"/>
    <w:rsid w:val="00F604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5B10A9"/>
    <w:pPr>
      <w:suppressAutoHyphens/>
      <w:autoSpaceDE w:val="0"/>
      <w:autoSpaceDN w:val="0"/>
      <w:adjustRightInd w:val="0"/>
      <w:spacing w:after="0" w:line="21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5B10A9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5B10A9"/>
    <w:pPr>
      <w:suppressAutoHyphens/>
      <w:autoSpaceDE w:val="0"/>
      <w:autoSpaceDN w:val="0"/>
      <w:adjustRightInd w:val="0"/>
      <w:spacing w:after="0" w:line="21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5B10A9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569</Words>
  <Characters>3249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dcterms:created xsi:type="dcterms:W3CDTF">2024-10-03T07:33:00Z</dcterms:created>
  <dcterms:modified xsi:type="dcterms:W3CDTF">2024-10-03T07:37:00Z</dcterms:modified>
</cp:coreProperties>
</file>